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B6010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D3411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B6010D" w:rsidRDefault="00B6010D" w:rsidP="00B601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6010D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B6010D" w:rsidRDefault="00B6010D" w:rsidP="00B601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6010D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D341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D3411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D3411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A915BA" w:rsidRDefault="00A915BA" w:rsidP="00A915B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B6010D">
        <w:rPr>
          <w:rFonts w:ascii="Times New Roman" w:hAnsi="Times New Roman"/>
          <w:b/>
          <w:sz w:val="24"/>
          <w:szCs w:val="24"/>
        </w:rPr>
        <w:t xml:space="preserve"> </w:t>
      </w:r>
      <w:r w:rsidRPr="00A11D85">
        <w:rPr>
          <w:rFonts w:ascii="Times New Roman" w:hAnsi="Times New Roman"/>
          <w:b/>
          <w:sz w:val="24"/>
          <w:szCs w:val="24"/>
        </w:rPr>
        <w:t xml:space="preserve">C50015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A915BA" w:rsidRDefault="00A915BA" w:rsidP="00A915B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A915BA" w:rsidRDefault="00A915BA" w:rsidP="00A915B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A915BA" w:rsidRDefault="00A915BA" w:rsidP="00A915B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MBA II Semester Regular/Supplementary Examinations </w:t>
      </w:r>
      <w:r w:rsidR="00B6010D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A915BA" w:rsidRPr="00B6010D" w:rsidRDefault="00B6010D" w:rsidP="00A915BA">
      <w:pPr>
        <w:spacing w:after="0" w:line="240" w:lineRule="auto"/>
        <w:contextualSpacing/>
        <w:jc w:val="center"/>
        <w:rPr>
          <w:rFonts w:asciiTheme="majorHAnsi" w:hAnsiTheme="majorHAnsi" w:cs="Times New Roman"/>
          <w:sz w:val="26"/>
          <w:szCs w:val="26"/>
        </w:rPr>
      </w:pPr>
      <w:r w:rsidRPr="00B6010D">
        <w:rPr>
          <w:rFonts w:asciiTheme="majorHAnsi" w:hAnsiTheme="majorHAnsi" w:cs="Times New Roman"/>
          <w:b/>
          <w:sz w:val="26"/>
          <w:szCs w:val="26"/>
        </w:rPr>
        <w:t>QUANTITATIVE ANALYSIS FOR BUSINESS DECISIONS</w:t>
      </w:r>
      <w:r w:rsidR="00A915BA" w:rsidRPr="00B6010D">
        <w:rPr>
          <w:rFonts w:asciiTheme="majorHAnsi" w:hAnsiTheme="majorHAnsi" w:cs="Times New Roman"/>
          <w:b/>
          <w:sz w:val="26"/>
          <w:szCs w:val="26"/>
        </w:rPr>
        <w:t xml:space="preserve"> </w:t>
      </w:r>
    </w:p>
    <w:p w:rsidR="00836C75" w:rsidRDefault="00A915BA" w:rsidP="00A915B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6010D" w:rsidRPr="00B6010D" w:rsidRDefault="00B6010D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6010D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347"/>
        <w:gridCol w:w="7449"/>
        <w:gridCol w:w="520"/>
        <w:gridCol w:w="586"/>
        <w:gridCol w:w="543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6B0C77" w:rsidP="006B0C7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any two features of OR?</w:t>
            </w:r>
          </w:p>
        </w:tc>
        <w:tc>
          <w:tcPr>
            <w:tcW w:w="262" w:type="pct"/>
          </w:tcPr>
          <w:p w:rsidR="005219E6" w:rsidRPr="00923B27" w:rsidRDefault="00112543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6B0C77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any two objectives of OR.</w:t>
            </w:r>
          </w:p>
        </w:tc>
        <w:tc>
          <w:tcPr>
            <w:tcW w:w="262" w:type="pct"/>
          </w:tcPr>
          <w:p w:rsidR="005219E6" w:rsidRPr="00923B27" w:rsidRDefault="00112543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06CA5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06CA5" w:rsidRPr="00923B27" w:rsidRDefault="00906CA5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06CA5" w:rsidRPr="00923B27" w:rsidRDefault="00906CA5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906CA5" w:rsidRPr="00923B27" w:rsidRDefault="00906CA5" w:rsidP="00DF395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key element in LPP.</w:t>
            </w:r>
          </w:p>
        </w:tc>
        <w:tc>
          <w:tcPr>
            <w:tcW w:w="262" w:type="pct"/>
          </w:tcPr>
          <w:p w:rsidR="00906CA5" w:rsidRPr="00923B27" w:rsidRDefault="00906CA5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906CA5" w:rsidRPr="00923B27" w:rsidRDefault="00906CA5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</w:tcPr>
          <w:p w:rsidR="00906CA5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06CA5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06CA5" w:rsidRPr="00923B27" w:rsidRDefault="00906CA5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06CA5" w:rsidRPr="00923B27" w:rsidRDefault="00906CA5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906CA5" w:rsidRPr="00923B27" w:rsidRDefault="00EE6C64" w:rsidP="00DF39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limitations of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LPP</w:t>
            </w:r>
            <w:r w:rsidR="00AD2ED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262" w:type="pct"/>
          </w:tcPr>
          <w:p w:rsidR="00906CA5" w:rsidRPr="00923B27" w:rsidRDefault="00906CA5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906CA5" w:rsidRPr="00923B27" w:rsidRDefault="00906CA5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</w:tcPr>
          <w:p w:rsidR="00906CA5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465D8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balanced transportation problem?</w:t>
            </w:r>
          </w:p>
        </w:tc>
        <w:tc>
          <w:tcPr>
            <w:tcW w:w="262" w:type="pct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A915B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465D8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degeneracy in transportation problem?</w:t>
            </w:r>
          </w:p>
        </w:tc>
        <w:tc>
          <w:tcPr>
            <w:tcW w:w="262" w:type="pct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E849B1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risk.</w:t>
            </w:r>
          </w:p>
        </w:tc>
        <w:tc>
          <w:tcPr>
            <w:tcW w:w="262" w:type="pct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F01D61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PERT.</w:t>
            </w:r>
          </w:p>
        </w:tc>
        <w:tc>
          <w:tcPr>
            <w:tcW w:w="262" w:type="pct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C55D2E" w:rsidP="00CA4D2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CA4D28">
              <w:rPr>
                <w:rFonts w:ascii="Bookman Old Style" w:hAnsi="Bookman Old Style" w:cs="Times New Roman"/>
                <w:sz w:val="24"/>
                <w:szCs w:val="24"/>
              </w:rPr>
              <w:t>queuing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262" w:type="pct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51243B">
        <w:trPr>
          <w:trHeight w:val="432"/>
        </w:trPr>
        <w:tc>
          <w:tcPr>
            <w:tcW w:w="24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124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51" w:type="pct"/>
            <w:shd w:val="clear" w:color="auto" w:fill="auto"/>
            <w:vAlign w:val="center"/>
          </w:tcPr>
          <w:p w:rsidR="005219E6" w:rsidRPr="00923B27" w:rsidRDefault="00D70456" w:rsidP="00D7045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‘zero-sum’ game?</w:t>
            </w:r>
          </w:p>
        </w:tc>
        <w:tc>
          <w:tcPr>
            <w:tcW w:w="262" w:type="pct"/>
          </w:tcPr>
          <w:p w:rsidR="005219E6" w:rsidRPr="00923B27" w:rsidRDefault="003E18DE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5219E6" w:rsidRPr="00923B27" w:rsidRDefault="003E18DE" w:rsidP="007848C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</w:tcPr>
          <w:p w:rsidR="005219E6" w:rsidRPr="00923B27" w:rsidRDefault="00A915BA" w:rsidP="007848C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C346F2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6010D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6010D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C346F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78"/>
        <w:gridCol w:w="7494"/>
        <w:gridCol w:w="514"/>
        <w:gridCol w:w="586"/>
        <w:gridCol w:w="543"/>
      </w:tblGrid>
      <w:tr w:rsidR="003E18DE" w:rsidRPr="00923B27" w:rsidTr="00F01D61">
        <w:trPr>
          <w:trHeight w:val="314"/>
        </w:trPr>
        <w:tc>
          <w:tcPr>
            <w:tcW w:w="4173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3E18DE" w:rsidRPr="00112543" w:rsidRDefault="003E18DE" w:rsidP="00D3411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D3411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D3411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5554B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3" w:type="pct"/>
            <w:shd w:val="clear" w:color="auto" w:fill="auto"/>
            <w:vAlign w:val="center"/>
          </w:tcPr>
          <w:p w:rsidR="000A4360" w:rsidRPr="00923B27" w:rsidRDefault="00AE6BBB" w:rsidP="00D3411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nature and scope of operations research.</w:t>
            </w:r>
          </w:p>
        </w:tc>
        <w:tc>
          <w:tcPr>
            <w:tcW w:w="259" w:type="pct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:rsidTr="005554B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3" w:type="pct"/>
            <w:shd w:val="clear" w:color="auto" w:fill="auto"/>
            <w:vAlign w:val="center"/>
          </w:tcPr>
          <w:p w:rsidR="000A4360" w:rsidRPr="00923B27" w:rsidRDefault="00497FD6" w:rsidP="00592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“Model building is the essence of OR approach”. Explain.</w:t>
            </w:r>
          </w:p>
        </w:tc>
        <w:tc>
          <w:tcPr>
            <w:tcW w:w="259" w:type="pct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5554B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AE6BBB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E6BB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3" w:type="pct"/>
            <w:shd w:val="clear" w:color="auto" w:fill="auto"/>
            <w:vAlign w:val="center"/>
          </w:tcPr>
          <w:p w:rsidR="000A4360" w:rsidRPr="00AE6BBB" w:rsidRDefault="00AE6BBB" w:rsidP="00AE6BB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E6BBB">
              <w:rPr>
                <w:rFonts w:ascii="Bookman Old Style" w:hAnsi="Bookman Old Style"/>
                <w:sz w:val="24"/>
                <w:szCs w:val="24"/>
              </w:rPr>
              <w:t xml:space="preserve">Discuss the managerial applications of Operations Research. </w:t>
            </w:r>
          </w:p>
        </w:tc>
        <w:tc>
          <w:tcPr>
            <w:tcW w:w="259" w:type="pct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5554B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3" w:type="pct"/>
            <w:shd w:val="clear" w:color="auto" w:fill="auto"/>
            <w:vAlign w:val="center"/>
          </w:tcPr>
          <w:p w:rsidR="000A4360" w:rsidRPr="00923B27" w:rsidRDefault="00497FD6" w:rsidP="00D3411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advantages and limitations of OR models.</w:t>
            </w:r>
          </w:p>
        </w:tc>
        <w:tc>
          <w:tcPr>
            <w:tcW w:w="259" w:type="pct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680B13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5554B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3" w:type="pct"/>
            <w:shd w:val="clear" w:color="auto" w:fill="auto"/>
          </w:tcPr>
          <w:p w:rsidR="000A4360" w:rsidRPr="00923B27" w:rsidRDefault="00B717BB" w:rsidP="006B64C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the mathematical model of LPP.</w:t>
            </w:r>
          </w:p>
        </w:tc>
        <w:tc>
          <w:tcPr>
            <w:tcW w:w="259" w:type="pct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:rsidTr="005554B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3" w:type="pct"/>
            <w:shd w:val="clear" w:color="auto" w:fill="auto"/>
          </w:tcPr>
          <w:p w:rsidR="007848CF" w:rsidRDefault="007848CF" w:rsidP="00784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Find the graphical solution of the following LP problem.</w:t>
            </w:r>
          </w:p>
          <w:p w:rsidR="007848CF" w:rsidRDefault="007848CF" w:rsidP="007848CF">
            <w:pPr>
              <w:autoSpaceDE w:val="0"/>
              <w:autoSpaceDN w:val="0"/>
              <w:adjustRightInd w:val="0"/>
              <w:spacing w:after="0" w:line="240" w:lineRule="auto"/>
              <w:ind w:left="485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Maximize  Z = 2x + 3y</w:t>
            </w:r>
          </w:p>
          <w:p w:rsidR="007848CF" w:rsidRDefault="007848CF" w:rsidP="007848CF">
            <w:pPr>
              <w:autoSpaceDE w:val="0"/>
              <w:autoSpaceDN w:val="0"/>
              <w:adjustRightInd w:val="0"/>
              <w:spacing w:after="0" w:line="240" w:lineRule="auto"/>
              <w:ind w:left="485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Subject to       4x + 6y ≤ 24</w:t>
            </w:r>
          </w:p>
          <w:p w:rsidR="007848CF" w:rsidRDefault="007848CF" w:rsidP="007848CF">
            <w:pPr>
              <w:autoSpaceDE w:val="0"/>
              <w:autoSpaceDN w:val="0"/>
              <w:adjustRightInd w:val="0"/>
              <w:spacing w:after="0" w:line="240" w:lineRule="auto"/>
              <w:ind w:left="485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5x + 3y ≤ 15</w:t>
            </w:r>
          </w:p>
          <w:p w:rsidR="007848CF" w:rsidRDefault="007848CF" w:rsidP="007848CF">
            <w:pPr>
              <w:autoSpaceDE w:val="0"/>
              <w:autoSpaceDN w:val="0"/>
              <w:adjustRightInd w:val="0"/>
              <w:spacing w:after="0" w:line="240" w:lineRule="auto"/>
              <w:ind w:left="485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x + y ≥ 2 and</w:t>
            </w:r>
          </w:p>
          <w:p w:rsidR="000A4360" w:rsidRPr="00923B27" w:rsidRDefault="007848CF" w:rsidP="007848C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       x, y ≥ 0</w:t>
            </w:r>
          </w:p>
        </w:tc>
        <w:tc>
          <w:tcPr>
            <w:tcW w:w="259" w:type="pct"/>
            <w:vAlign w:val="center"/>
          </w:tcPr>
          <w:p w:rsidR="000A4360" w:rsidRPr="00923B27" w:rsidRDefault="003E18DE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F21E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6F21E6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  </w:t>
            </w:r>
            <w:r w:rsidR="006F21E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6F21E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6F21E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6F21E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6F21E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  </w:t>
            </w:r>
            <w:r w:rsidR="006F21E6" w:rsidRPr="006F21E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6010D" w:rsidRPr="00923B27" w:rsidTr="005554B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010D" w:rsidRPr="00923B27" w:rsidRDefault="00B6010D" w:rsidP="00B601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73" w:type="pct"/>
            <w:shd w:val="clear" w:color="auto" w:fill="auto"/>
            <w:vAlign w:val="center"/>
          </w:tcPr>
          <w:p w:rsidR="00B6010D" w:rsidRDefault="00B6010D" w:rsidP="00B601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Solve the following LPP using big-M method.</w:t>
            </w:r>
          </w:p>
          <w:p w:rsidR="00B6010D" w:rsidRDefault="00B6010D" w:rsidP="00B6010D">
            <w:pPr>
              <w:autoSpaceDE w:val="0"/>
              <w:autoSpaceDN w:val="0"/>
              <w:adjustRightInd w:val="0"/>
              <w:spacing w:after="0" w:line="240" w:lineRule="auto"/>
              <w:ind w:left="485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Minimize        Z = 4</w:t>
            </w:r>
            <w:r w:rsidRPr="00574248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+ 4x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</w:p>
          <w:p w:rsidR="00B6010D" w:rsidRDefault="00B6010D" w:rsidP="00B6010D">
            <w:pPr>
              <w:autoSpaceDE w:val="0"/>
              <w:autoSpaceDN w:val="0"/>
              <w:adjustRightInd w:val="0"/>
              <w:spacing w:after="0" w:line="240" w:lineRule="auto"/>
              <w:ind w:left="485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Subject to       </w:t>
            </w:r>
            <w:r w:rsidRPr="00574248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≤ 2</w:t>
            </w:r>
          </w:p>
          <w:p w:rsidR="00B6010D" w:rsidRDefault="00B6010D" w:rsidP="00B6010D">
            <w:pPr>
              <w:autoSpaceDE w:val="0"/>
              <w:autoSpaceDN w:val="0"/>
              <w:adjustRightInd w:val="0"/>
              <w:spacing w:after="0" w:line="240" w:lineRule="auto"/>
              <w:ind w:left="485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Pr="00574248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≤ 3</w:t>
            </w:r>
          </w:p>
          <w:p w:rsidR="00B6010D" w:rsidRDefault="00B6010D" w:rsidP="00B6010D">
            <w:pPr>
              <w:autoSpaceDE w:val="0"/>
              <w:autoSpaceDN w:val="0"/>
              <w:adjustRightInd w:val="0"/>
              <w:spacing w:after="0" w:line="240" w:lineRule="auto"/>
              <w:ind w:left="485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Pr="00574248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+ 3x</w:t>
            </w:r>
            <w:r w:rsidRPr="00574248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≥ 3</w:t>
            </w:r>
          </w:p>
          <w:p w:rsidR="00B6010D" w:rsidRPr="00923B27" w:rsidRDefault="00B6010D" w:rsidP="00B601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x</w:t>
            </w:r>
            <w:r w:rsidRPr="00734C61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, x</w:t>
            </w:r>
            <w:r w:rsidRPr="00734C61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, x</w:t>
            </w:r>
            <w:r w:rsidRPr="00734C61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≥ 0</w:t>
            </w:r>
          </w:p>
        </w:tc>
        <w:tc>
          <w:tcPr>
            <w:tcW w:w="259" w:type="pct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:rsidTr="00680B13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6010D" w:rsidRPr="00923B27" w:rsidTr="005554B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73" w:type="pct"/>
            <w:shd w:val="clear" w:color="auto" w:fill="auto"/>
            <w:vAlign w:val="center"/>
          </w:tcPr>
          <w:p w:rsidR="00B6010D" w:rsidRPr="00923B27" w:rsidRDefault="005554B6" w:rsidP="00D3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="00B6010D">
              <w:rPr>
                <w:rFonts w:ascii="Bookman Old Style" w:eastAsia="Calibri" w:hAnsi="Bookman Old Style"/>
                <w:sz w:val="24"/>
                <w:szCs w:val="24"/>
              </w:rPr>
              <w:t xml:space="preserve"> the mathematical model of assignment problem.</w:t>
            </w:r>
          </w:p>
        </w:tc>
        <w:tc>
          <w:tcPr>
            <w:tcW w:w="259" w:type="pct"/>
            <w:vAlign w:val="center"/>
          </w:tcPr>
          <w:p w:rsidR="00B6010D" w:rsidRPr="00923B27" w:rsidRDefault="005554B6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866B2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73" w:type="pct"/>
            <w:shd w:val="clear" w:color="auto" w:fill="auto"/>
            <w:vAlign w:val="center"/>
          </w:tcPr>
          <w:p w:rsidR="000A4360" w:rsidRPr="00003927" w:rsidRDefault="00003927" w:rsidP="000866B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0392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5554B6">
              <w:rPr>
                <w:rFonts w:ascii="Bookman Old Style" w:hAnsi="Bookman Old Style"/>
                <w:sz w:val="24"/>
                <w:szCs w:val="24"/>
              </w:rPr>
              <w:t xml:space="preserve">mathematical model </w:t>
            </w:r>
            <w:r w:rsidR="00F84ED5">
              <w:rPr>
                <w:rFonts w:ascii="Bookman Old Style" w:hAnsi="Bookman Old Style"/>
                <w:sz w:val="24"/>
                <w:szCs w:val="24"/>
              </w:rPr>
              <w:t>of Transportation</w:t>
            </w:r>
            <w:r w:rsidRPr="00003927">
              <w:rPr>
                <w:rFonts w:ascii="Bookman Old Style" w:hAnsi="Bookman Old Style"/>
                <w:sz w:val="24"/>
                <w:szCs w:val="24"/>
              </w:rPr>
              <w:t xml:space="preserve"> problem.</w:t>
            </w:r>
          </w:p>
        </w:tc>
        <w:tc>
          <w:tcPr>
            <w:tcW w:w="259" w:type="pct"/>
            <w:vAlign w:val="center"/>
          </w:tcPr>
          <w:p w:rsidR="000A4360" w:rsidRPr="00923B27" w:rsidRDefault="00F84ED5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6010D" w:rsidRPr="00923B27" w:rsidTr="005554B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73" w:type="pct"/>
            <w:shd w:val="clear" w:color="auto" w:fill="auto"/>
            <w:vAlign w:val="center"/>
          </w:tcPr>
          <w:p w:rsidR="00B6010D" w:rsidRPr="00923B27" w:rsidRDefault="00B6010D" w:rsidP="00D3411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different methods useful for decision making under uncertainty.</w:t>
            </w:r>
          </w:p>
        </w:tc>
        <w:tc>
          <w:tcPr>
            <w:tcW w:w="259" w:type="pct"/>
            <w:vAlign w:val="center"/>
          </w:tcPr>
          <w:p w:rsidR="00B6010D" w:rsidRPr="00923B27" w:rsidRDefault="00F84ED5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94092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94092" w:rsidRPr="00923B27" w:rsidRDefault="00294092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94092" w:rsidRPr="00923B27" w:rsidTr="005554B6">
        <w:trPr>
          <w:trHeight w:val="395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4092" w:rsidRPr="00923B27" w:rsidRDefault="00294092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94092" w:rsidRPr="00923B27" w:rsidRDefault="00294092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73" w:type="pct"/>
            <w:shd w:val="clear" w:color="auto" w:fill="auto"/>
            <w:vAlign w:val="center"/>
          </w:tcPr>
          <w:p w:rsidR="00F01D61" w:rsidRPr="00F01D61" w:rsidRDefault="00F01D61" w:rsidP="00F01D61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Bookman Old Style" w:hAnsi="Bookman Old Style"/>
              </w:rPr>
            </w:pPr>
            <w:r w:rsidRPr="00F01D61">
              <w:rPr>
                <w:rFonts w:ascii="Bookman Old Style" w:hAnsi="Bookman Old Style"/>
              </w:rPr>
              <w:t>Listed in the table are the activities and sequencing requirements necessary for the completion of a research project.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420"/>
              <w:gridCol w:w="380"/>
              <w:gridCol w:w="394"/>
              <w:gridCol w:w="394"/>
              <w:gridCol w:w="408"/>
              <w:gridCol w:w="576"/>
              <w:gridCol w:w="376"/>
              <w:gridCol w:w="576"/>
              <w:gridCol w:w="408"/>
              <w:gridCol w:w="600"/>
              <w:gridCol w:w="365"/>
              <w:gridCol w:w="389"/>
              <w:gridCol w:w="545"/>
              <w:gridCol w:w="437"/>
            </w:tblGrid>
            <w:tr w:rsidR="00F01D61" w:rsidRPr="00F01D61" w:rsidTr="00F01D61">
              <w:tc>
                <w:tcPr>
                  <w:tcW w:w="1976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Activity</w:t>
                  </w:r>
                </w:p>
              </w:tc>
              <w:tc>
                <w:tcPr>
                  <w:tcW w:w="373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A</w:t>
                  </w:r>
                </w:p>
              </w:tc>
              <w:tc>
                <w:tcPr>
                  <w:tcW w:w="360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B</w:t>
                  </w:r>
                </w:p>
              </w:tc>
              <w:tc>
                <w:tcPr>
                  <w:tcW w:w="360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C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D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E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F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G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H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I</w:t>
                  </w:r>
                </w:p>
              </w:tc>
              <w:tc>
                <w:tcPr>
                  <w:tcW w:w="324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J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K</w:t>
                  </w:r>
                </w:p>
              </w:tc>
              <w:tc>
                <w:tcPr>
                  <w:tcW w:w="509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L</w:t>
                  </w:r>
                </w:p>
              </w:tc>
              <w:tc>
                <w:tcPr>
                  <w:tcW w:w="408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M</w:t>
                  </w:r>
                </w:p>
              </w:tc>
            </w:tr>
            <w:tr w:rsidR="00F01D61" w:rsidRPr="00F01D61" w:rsidTr="00F01D61">
              <w:tc>
                <w:tcPr>
                  <w:tcW w:w="1976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Predecessor</w:t>
                  </w:r>
                </w:p>
              </w:tc>
              <w:tc>
                <w:tcPr>
                  <w:tcW w:w="373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0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60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A,D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A,D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G,H</w:t>
                  </w:r>
                </w:p>
              </w:tc>
              <w:tc>
                <w:tcPr>
                  <w:tcW w:w="324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509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J,K</w:t>
                  </w:r>
                </w:p>
              </w:tc>
              <w:tc>
                <w:tcPr>
                  <w:tcW w:w="408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F01D61">
                    <w:rPr>
                      <w:rFonts w:ascii="Bookman Old Style" w:hAnsi="Bookman Old Style"/>
                      <w:sz w:val="20"/>
                      <w:szCs w:val="20"/>
                    </w:rPr>
                    <w:t>L</w:t>
                  </w:r>
                </w:p>
              </w:tc>
            </w:tr>
            <w:tr w:rsidR="00F01D61" w:rsidRPr="00F01D61" w:rsidTr="00F01D61">
              <w:tc>
                <w:tcPr>
                  <w:tcW w:w="1976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Duration (weeks)</w:t>
                  </w:r>
                </w:p>
              </w:tc>
              <w:tc>
                <w:tcPr>
                  <w:tcW w:w="373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6</w:t>
                  </w:r>
                </w:p>
              </w:tc>
              <w:tc>
                <w:tcPr>
                  <w:tcW w:w="360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2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2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2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1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6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5</w:t>
                  </w:r>
                </w:p>
              </w:tc>
              <w:tc>
                <w:tcPr>
                  <w:tcW w:w="581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6</w:t>
                  </w:r>
                </w:p>
              </w:tc>
              <w:tc>
                <w:tcPr>
                  <w:tcW w:w="324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2</w:t>
                  </w:r>
                </w:p>
              </w:tc>
              <w:tc>
                <w:tcPr>
                  <w:tcW w:w="372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4</w:t>
                  </w:r>
                </w:p>
              </w:tc>
              <w:tc>
                <w:tcPr>
                  <w:tcW w:w="509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3</w:t>
                  </w:r>
                </w:p>
              </w:tc>
              <w:tc>
                <w:tcPr>
                  <w:tcW w:w="408" w:type="dxa"/>
                  <w:vAlign w:val="center"/>
                </w:tcPr>
                <w:p w:rsidR="00F01D61" w:rsidRPr="00F01D61" w:rsidRDefault="00F01D61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F01D61">
                    <w:rPr>
                      <w:rFonts w:ascii="Bookman Old Style" w:hAnsi="Bookman Old Style"/>
                    </w:rPr>
                    <w:t>1</w:t>
                  </w:r>
                </w:p>
              </w:tc>
            </w:tr>
          </w:tbl>
          <w:p w:rsidR="00F01D61" w:rsidRPr="00F01D61" w:rsidRDefault="00F01D61" w:rsidP="00F01D6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576" w:hanging="450"/>
              <w:jc w:val="both"/>
              <w:rPr>
                <w:rFonts w:ascii="Bookman Old Style" w:hAnsi="Bookman Old Style"/>
              </w:rPr>
            </w:pPr>
            <w:r w:rsidRPr="00F01D61">
              <w:rPr>
                <w:rFonts w:ascii="Bookman Old Style" w:hAnsi="Bookman Old Style"/>
              </w:rPr>
              <w:t>Draw the network diagram for this project.</w:t>
            </w:r>
          </w:p>
          <w:p w:rsidR="00F01D61" w:rsidRPr="00F01D61" w:rsidRDefault="00F01D61" w:rsidP="00F01D6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576" w:hanging="450"/>
              <w:jc w:val="both"/>
              <w:rPr>
                <w:rFonts w:ascii="Bookman Old Style" w:hAnsi="Bookman Old Style"/>
              </w:rPr>
            </w:pPr>
            <w:r w:rsidRPr="00F01D61">
              <w:rPr>
                <w:rFonts w:ascii="Bookman Old Style" w:hAnsi="Bookman Old Style"/>
              </w:rPr>
              <w:t>Find the critical path.</w:t>
            </w:r>
          </w:p>
          <w:p w:rsidR="00294092" w:rsidRPr="00F01D61" w:rsidRDefault="00F01D61" w:rsidP="00F01D6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576" w:hanging="450"/>
              <w:jc w:val="both"/>
              <w:rPr>
                <w:rFonts w:ascii="Bookman Old Style" w:hAnsi="Bookman Old Style"/>
              </w:rPr>
            </w:pPr>
            <w:r w:rsidRPr="00F01D61">
              <w:rPr>
                <w:rFonts w:ascii="Bookman Old Style" w:hAnsi="Bookman Old Style"/>
              </w:rPr>
              <w:t xml:space="preserve">Determine the total duration of the project.   </w:t>
            </w:r>
          </w:p>
        </w:tc>
        <w:tc>
          <w:tcPr>
            <w:tcW w:w="259" w:type="pct"/>
            <w:vAlign w:val="center"/>
          </w:tcPr>
          <w:p w:rsidR="00294092" w:rsidRPr="00923B27" w:rsidRDefault="00F01D61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94092" w:rsidRPr="00923B27" w:rsidRDefault="00294092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94092" w:rsidRPr="00923B27" w:rsidRDefault="00E978AC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94092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94092" w:rsidRPr="00923B27" w:rsidRDefault="00294092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94092" w:rsidRPr="00923B27" w:rsidTr="005554B6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4092" w:rsidRPr="00923B27" w:rsidRDefault="00294092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94092" w:rsidRPr="00923B27" w:rsidRDefault="00294092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73" w:type="pct"/>
            <w:shd w:val="clear" w:color="auto" w:fill="auto"/>
          </w:tcPr>
          <w:p w:rsidR="00AE79B4" w:rsidRDefault="00A82B19" w:rsidP="00A82B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hAnsi="Bookman Old Style"/>
                <w:sz w:val="24"/>
                <w:szCs w:val="24"/>
                <w:lang w:eastAsia="en-IN"/>
              </w:rPr>
            </w:pPr>
            <w:r w:rsidRPr="0065600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Explain (i) Queue discipline, (ii) Traffic intensity, </w:t>
            </w:r>
          </w:p>
          <w:p w:rsidR="00294092" w:rsidRPr="0065600A" w:rsidRDefault="00A82B19" w:rsidP="00A82B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hAnsi="Bookman Old Style"/>
                <w:sz w:val="24"/>
                <w:szCs w:val="24"/>
                <w:lang w:eastAsia="en-IN"/>
              </w:rPr>
            </w:pPr>
            <w:r w:rsidRPr="0065600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(iii) Reneging, and (iv) Jockeying. </w:t>
            </w:r>
          </w:p>
        </w:tc>
        <w:tc>
          <w:tcPr>
            <w:tcW w:w="259" w:type="pct"/>
            <w:vAlign w:val="center"/>
          </w:tcPr>
          <w:p w:rsidR="00294092" w:rsidRPr="00923B27" w:rsidRDefault="00827879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294092" w:rsidRPr="00923B27" w:rsidRDefault="00294092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294092" w:rsidRPr="00923B27" w:rsidRDefault="00A915BA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94092" w:rsidRPr="00923B27" w:rsidTr="00680B1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94092" w:rsidRPr="00923B27" w:rsidRDefault="00294092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6010D" w:rsidRPr="00923B27" w:rsidTr="005554B6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3" w:type="pct"/>
            <w:shd w:val="clear" w:color="auto" w:fill="auto"/>
            <w:vAlign w:val="center"/>
          </w:tcPr>
          <w:p w:rsidR="00B6010D" w:rsidRPr="00712F4E" w:rsidRDefault="00B6010D" w:rsidP="00D34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12F4E">
              <w:rPr>
                <w:rFonts w:ascii="Bookman Old Style" w:hAnsi="Bookman Old Style"/>
                <w:sz w:val="24"/>
              </w:rPr>
              <w:t>Explain the ‘Dominance property’.</w:t>
            </w:r>
          </w:p>
        </w:tc>
        <w:tc>
          <w:tcPr>
            <w:tcW w:w="259" w:type="pct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6010D" w:rsidRPr="00923B27" w:rsidTr="005554B6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010D" w:rsidRPr="00923B27" w:rsidRDefault="00B6010D" w:rsidP="00B601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3" w:type="pct"/>
            <w:shd w:val="clear" w:color="auto" w:fill="auto"/>
            <w:vAlign w:val="center"/>
          </w:tcPr>
          <w:p w:rsidR="00B6010D" w:rsidRPr="0065600A" w:rsidRDefault="00B6010D" w:rsidP="0065600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Bookman Old Style" w:hAnsi="Bookman Old Style"/>
              </w:rPr>
            </w:pPr>
            <w:r w:rsidRPr="0065600A">
              <w:rPr>
                <w:rFonts w:ascii="Bookman Old Style" w:hAnsi="Bookman Old Style"/>
              </w:rPr>
              <w:t>Using the algebraic method, find the best strategy and value of game given below:</w:t>
            </w:r>
          </w:p>
          <w:tbl>
            <w:tblPr>
              <w:tblW w:w="0" w:type="auto"/>
              <w:jc w:val="center"/>
              <w:tblInd w:w="28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0"/>
              <w:gridCol w:w="562"/>
              <w:gridCol w:w="485"/>
              <w:gridCol w:w="497"/>
              <w:gridCol w:w="590"/>
            </w:tblGrid>
            <w:tr w:rsidR="00B6010D" w:rsidRPr="0065600A" w:rsidTr="0065600A">
              <w:trPr>
                <w:jc w:val="center"/>
              </w:trPr>
              <w:tc>
                <w:tcPr>
                  <w:tcW w:w="360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i/>
                    </w:rPr>
                  </w:pPr>
                  <w:r w:rsidRPr="0065600A">
                    <w:rPr>
                      <w:rFonts w:ascii="Bookman Old Style" w:hAnsi="Bookman Old Style"/>
                      <w:i/>
                    </w:rPr>
                    <w:t xml:space="preserve">      Payoff matrix for Problem</w:t>
                  </w:r>
                </w:p>
              </w:tc>
            </w:tr>
            <w:tr w:rsidR="00B6010D" w:rsidRPr="0065600A" w:rsidTr="0065600A">
              <w:trPr>
                <w:jc w:val="center"/>
              </w:trPr>
              <w:tc>
                <w:tcPr>
                  <w:tcW w:w="203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1572" w:type="dxa"/>
                  <w:gridSpan w:val="3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Player - B</w:t>
                  </w:r>
                </w:p>
              </w:tc>
            </w:tr>
            <w:tr w:rsidR="00B6010D" w:rsidRPr="0065600A" w:rsidTr="0065600A">
              <w:trPr>
                <w:jc w:val="center"/>
              </w:trPr>
              <w:tc>
                <w:tcPr>
                  <w:tcW w:w="14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Player - A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485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I</w:t>
                  </w:r>
                </w:p>
              </w:tc>
              <w:tc>
                <w:tcPr>
                  <w:tcW w:w="497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II</w:t>
                  </w:r>
                </w:p>
              </w:tc>
              <w:tc>
                <w:tcPr>
                  <w:tcW w:w="590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III</w:t>
                  </w:r>
                </w:p>
              </w:tc>
            </w:tr>
            <w:tr w:rsidR="00B6010D" w:rsidRPr="0065600A" w:rsidTr="0065600A">
              <w:trPr>
                <w:jc w:val="center"/>
              </w:trPr>
              <w:tc>
                <w:tcPr>
                  <w:tcW w:w="1470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both"/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562" w:type="dxa"/>
                  <w:tcBorders>
                    <w:left w:val="single" w:sz="4" w:space="0" w:color="auto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I</w:t>
                  </w:r>
                </w:p>
              </w:tc>
              <w:tc>
                <w:tcPr>
                  <w:tcW w:w="485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-1</w:t>
                  </w:r>
                </w:p>
              </w:tc>
              <w:tc>
                <w:tcPr>
                  <w:tcW w:w="497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-2</w:t>
                  </w:r>
                </w:p>
              </w:tc>
              <w:tc>
                <w:tcPr>
                  <w:tcW w:w="590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8</w:t>
                  </w:r>
                </w:p>
              </w:tc>
            </w:tr>
            <w:tr w:rsidR="00B6010D" w:rsidRPr="0065600A" w:rsidTr="0065600A">
              <w:trPr>
                <w:jc w:val="center"/>
              </w:trPr>
              <w:tc>
                <w:tcPr>
                  <w:tcW w:w="1470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both"/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562" w:type="dxa"/>
                  <w:tcBorders>
                    <w:left w:val="single" w:sz="4" w:space="0" w:color="auto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II</w:t>
                  </w:r>
                </w:p>
              </w:tc>
              <w:tc>
                <w:tcPr>
                  <w:tcW w:w="485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7</w:t>
                  </w:r>
                </w:p>
              </w:tc>
              <w:tc>
                <w:tcPr>
                  <w:tcW w:w="497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5</w:t>
                  </w:r>
                </w:p>
              </w:tc>
              <w:tc>
                <w:tcPr>
                  <w:tcW w:w="590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-1</w:t>
                  </w:r>
                </w:p>
              </w:tc>
            </w:tr>
            <w:tr w:rsidR="00B6010D" w:rsidRPr="0065600A" w:rsidTr="0065600A">
              <w:trPr>
                <w:jc w:val="center"/>
              </w:trPr>
              <w:tc>
                <w:tcPr>
                  <w:tcW w:w="1470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both"/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562" w:type="dxa"/>
                  <w:tcBorders>
                    <w:left w:val="single" w:sz="4" w:space="0" w:color="auto"/>
                  </w:tcBorders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III</w:t>
                  </w:r>
                </w:p>
              </w:tc>
              <w:tc>
                <w:tcPr>
                  <w:tcW w:w="485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6</w:t>
                  </w:r>
                </w:p>
              </w:tc>
              <w:tc>
                <w:tcPr>
                  <w:tcW w:w="497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0</w:t>
                  </w:r>
                </w:p>
              </w:tc>
              <w:tc>
                <w:tcPr>
                  <w:tcW w:w="590" w:type="dxa"/>
                  <w:vAlign w:val="center"/>
                </w:tcPr>
                <w:p w:rsidR="00B6010D" w:rsidRPr="0065600A" w:rsidRDefault="00B6010D" w:rsidP="00DF395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65600A">
                    <w:rPr>
                      <w:rFonts w:ascii="Bookman Old Style" w:hAnsi="Bookman Old Style"/>
                    </w:rPr>
                    <w:t>12</w:t>
                  </w:r>
                </w:p>
              </w:tc>
            </w:tr>
          </w:tbl>
          <w:p w:rsidR="00B6010D" w:rsidRPr="0065600A" w:rsidRDefault="00B6010D" w:rsidP="00D34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B6010D" w:rsidRPr="00923B27" w:rsidRDefault="00B6010D" w:rsidP="00680B1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B6010D" w:rsidRPr="00923B27" w:rsidRDefault="00B6010D" w:rsidP="00680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6F21E6" w:rsidRDefault="006F21E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21E6" w:rsidRDefault="006F21E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21E6" w:rsidRDefault="006F21E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F21E6" w:rsidRDefault="006F21E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21E6" w:rsidRPr="006F21E6" w:rsidRDefault="006F21E6" w:rsidP="006F21E6">
      <w:pPr>
        <w:pStyle w:val="ListParagraph"/>
        <w:ind w:left="0"/>
        <w:jc w:val="right"/>
        <w:rPr>
          <w:rFonts w:ascii="Times New Roman" w:hAnsi="Times New Roman"/>
          <w:sz w:val="24"/>
          <w:szCs w:val="24"/>
        </w:rPr>
      </w:pPr>
      <w:r w:rsidRPr="006F21E6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6F21E6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6F21E6" w:rsidRPr="006F21E6" w:rsidSect="00AB4B49">
      <w:pgSz w:w="11906" w:h="16838"/>
      <w:pgMar w:top="357" w:right="1009" w:bottom="27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9371B"/>
    <w:multiLevelType w:val="hybridMultilevel"/>
    <w:tmpl w:val="530E9638"/>
    <w:lvl w:ilvl="0" w:tplc="8B164A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6786B"/>
    <w:multiLevelType w:val="hybridMultilevel"/>
    <w:tmpl w:val="E856EDF8"/>
    <w:lvl w:ilvl="0" w:tplc="D0F0FE68">
      <w:start w:val="1"/>
      <w:numFmt w:val="lowerRoman"/>
      <w:lvlText w:val="(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6B13123C"/>
    <w:multiLevelType w:val="hybridMultilevel"/>
    <w:tmpl w:val="470C1058"/>
    <w:lvl w:ilvl="0" w:tplc="3F46C50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F7375B"/>
    <w:multiLevelType w:val="hybridMultilevel"/>
    <w:tmpl w:val="BA72579A"/>
    <w:lvl w:ilvl="0" w:tplc="1B143E6A">
      <w:start w:val="2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D25E2E"/>
    <w:multiLevelType w:val="hybridMultilevel"/>
    <w:tmpl w:val="C018002A"/>
    <w:lvl w:ilvl="0" w:tplc="A9549D2A">
      <w:start w:val="2"/>
      <w:numFmt w:val="lowerRoman"/>
      <w:lvlText w:val="(%1)"/>
      <w:lvlJc w:val="left"/>
      <w:pPr>
        <w:ind w:left="1440" w:hanging="72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927"/>
    <w:rsid w:val="00003AB8"/>
    <w:rsid w:val="00012414"/>
    <w:rsid w:val="00022EC7"/>
    <w:rsid w:val="0002555C"/>
    <w:rsid w:val="00030D6C"/>
    <w:rsid w:val="00034A6E"/>
    <w:rsid w:val="000466F7"/>
    <w:rsid w:val="00053A2B"/>
    <w:rsid w:val="000866B2"/>
    <w:rsid w:val="000A4360"/>
    <w:rsid w:val="000C1D0F"/>
    <w:rsid w:val="000D0B88"/>
    <w:rsid w:val="000D1173"/>
    <w:rsid w:val="000F12BE"/>
    <w:rsid w:val="00103309"/>
    <w:rsid w:val="00112543"/>
    <w:rsid w:val="00150DF0"/>
    <w:rsid w:val="00155D25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7317E"/>
    <w:rsid w:val="00284F2E"/>
    <w:rsid w:val="00292F6F"/>
    <w:rsid w:val="00294092"/>
    <w:rsid w:val="00296345"/>
    <w:rsid w:val="002A71BB"/>
    <w:rsid w:val="002A7366"/>
    <w:rsid w:val="002B12E4"/>
    <w:rsid w:val="002C7124"/>
    <w:rsid w:val="002C7E14"/>
    <w:rsid w:val="002E177B"/>
    <w:rsid w:val="002E3C6E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65D84"/>
    <w:rsid w:val="0047454F"/>
    <w:rsid w:val="00474BA7"/>
    <w:rsid w:val="00485725"/>
    <w:rsid w:val="00495D67"/>
    <w:rsid w:val="00497FD6"/>
    <w:rsid w:val="004E2978"/>
    <w:rsid w:val="00504475"/>
    <w:rsid w:val="0051040F"/>
    <w:rsid w:val="0051243B"/>
    <w:rsid w:val="00512653"/>
    <w:rsid w:val="005219E6"/>
    <w:rsid w:val="005450AF"/>
    <w:rsid w:val="00554B1A"/>
    <w:rsid w:val="005554B6"/>
    <w:rsid w:val="005779E3"/>
    <w:rsid w:val="00590237"/>
    <w:rsid w:val="00592123"/>
    <w:rsid w:val="00593548"/>
    <w:rsid w:val="0062034D"/>
    <w:rsid w:val="00637992"/>
    <w:rsid w:val="00655F00"/>
    <w:rsid w:val="0065600A"/>
    <w:rsid w:val="00680B13"/>
    <w:rsid w:val="006863D7"/>
    <w:rsid w:val="00686D5C"/>
    <w:rsid w:val="00687EB9"/>
    <w:rsid w:val="006A2F3F"/>
    <w:rsid w:val="006A5488"/>
    <w:rsid w:val="006B0C77"/>
    <w:rsid w:val="006B421C"/>
    <w:rsid w:val="006B64C9"/>
    <w:rsid w:val="006D7EC7"/>
    <w:rsid w:val="006E4EE6"/>
    <w:rsid w:val="006F21E6"/>
    <w:rsid w:val="006F4FA5"/>
    <w:rsid w:val="00712F4E"/>
    <w:rsid w:val="00716049"/>
    <w:rsid w:val="007162E1"/>
    <w:rsid w:val="00750701"/>
    <w:rsid w:val="00751FA8"/>
    <w:rsid w:val="00757172"/>
    <w:rsid w:val="00780A16"/>
    <w:rsid w:val="007847B7"/>
    <w:rsid w:val="007848CF"/>
    <w:rsid w:val="00796BDC"/>
    <w:rsid w:val="007B145D"/>
    <w:rsid w:val="007B2CF8"/>
    <w:rsid w:val="007C3536"/>
    <w:rsid w:val="007E0D25"/>
    <w:rsid w:val="007F2445"/>
    <w:rsid w:val="007F2DB7"/>
    <w:rsid w:val="00812608"/>
    <w:rsid w:val="008166E1"/>
    <w:rsid w:val="00827879"/>
    <w:rsid w:val="00836C75"/>
    <w:rsid w:val="00843353"/>
    <w:rsid w:val="00884594"/>
    <w:rsid w:val="00891022"/>
    <w:rsid w:val="008B5361"/>
    <w:rsid w:val="008D0747"/>
    <w:rsid w:val="008E32BF"/>
    <w:rsid w:val="00906B65"/>
    <w:rsid w:val="00906CA5"/>
    <w:rsid w:val="009071F8"/>
    <w:rsid w:val="00910762"/>
    <w:rsid w:val="009115B0"/>
    <w:rsid w:val="00917290"/>
    <w:rsid w:val="00923B27"/>
    <w:rsid w:val="00926E5D"/>
    <w:rsid w:val="0093182A"/>
    <w:rsid w:val="00952DA9"/>
    <w:rsid w:val="00976D02"/>
    <w:rsid w:val="00990A16"/>
    <w:rsid w:val="009A3EF4"/>
    <w:rsid w:val="009C3F91"/>
    <w:rsid w:val="009F0287"/>
    <w:rsid w:val="009F3CFC"/>
    <w:rsid w:val="00A072C9"/>
    <w:rsid w:val="00A07AEF"/>
    <w:rsid w:val="00A21A62"/>
    <w:rsid w:val="00A31993"/>
    <w:rsid w:val="00A43123"/>
    <w:rsid w:val="00A70A19"/>
    <w:rsid w:val="00A73F12"/>
    <w:rsid w:val="00A82B19"/>
    <w:rsid w:val="00A83908"/>
    <w:rsid w:val="00A90860"/>
    <w:rsid w:val="00A915BA"/>
    <w:rsid w:val="00AA1A23"/>
    <w:rsid w:val="00AB4B49"/>
    <w:rsid w:val="00AB5060"/>
    <w:rsid w:val="00AB54D0"/>
    <w:rsid w:val="00AD2ED6"/>
    <w:rsid w:val="00AD4CC9"/>
    <w:rsid w:val="00AE6BBB"/>
    <w:rsid w:val="00AE789F"/>
    <w:rsid w:val="00AE79B4"/>
    <w:rsid w:val="00AF7F5A"/>
    <w:rsid w:val="00B11358"/>
    <w:rsid w:val="00B223DF"/>
    <w:rsid w:val="00B26603"/>
    <w:rsid w:val="00B34647"/>
    <w:rsid w:val="00B50A9C"/>
    <w:rsid w:val="00B6010D"/>
    <w:rsid w:val="00B62ABD"/>
    <w:rsid w:val="00B717BB"/>
    <w:rsid w:val="00B7593C"/>
    <w:rsid w:val="00B93AE5"/>
    <w:rsid w:val="00B96113"/>
    <w:rsid w:val="00BA4B0B"/>
    <w:rsid w:val="00BB63C3"/>
    <w:rsid w:val="00BD0A5D"/>
    <w:rsid w:val="00BD5D34"/>
    <w:rsid w:val="00C01AC7"/>
    <w:rsid w:val="00C32BA6"/>
    <w:rsid w:val="00C346F2"/>
    <w:rsid w:val="00C476C6"/>
    <w:rsid w:val="00C545C2"/>
    <w:rsid w:val="00C54673"/>
    <w:rsid w:val="00C55D2E"/>
    <w:rsid w:val="00C61C88"/>
    <w:rsid w:val="00C63ABB"/>
    <w:rsid w:val="00C84F0A"/>
    <w:rsid w:val="00CA4D28"/>
    <w:rsid w:val="00CB5328"/>
    <w:rsid w:val="00CC569C"/>
    <w:rsid w:val="00CD57BF"/>
    <w:rsid w:val="00CE70A8"/>
    <w:rsid w:val="00CF2C64"/>
    <w:rsid w:val="00D03572"/>
    <w:rsid w:val="00D105C8"/>
    <w:rsid w:val="00D34110"/>
    <w:rsid w:val="00D37592"/>
    <w:rsid w:val="00D438E9"/>
    <w:rsid w:val="00D464F5"/>
    <w:rsid w:val="00D51390"/>
    <w:rsid w:val="00D65DEF"/>
    <w:rsid w:val="00D70456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301C2"/>
    <w:rsid w:val="00E53246"/>
    <w:rsid w:val="00E63805"/>
    <w:rsid w:val="00E67488"/>
    <w:rsid w:val="00E77988"/>
    <w:rsid w:val="00E849B1"/>
    <w:rsid w:val="00E978AC"/>
    <w:rsid w:val="00EB081D"/>
    <w:rsid w:val="00EC60A1"/>
    <w:rsid w:val="00ED6E64"/>
    <w:rsid w:val="00EE6C64"/>
    <w:rsid w:val="00EF14FB"/>
    <w:rsid w:val="00F01D61"/>
    <w:rsid w:val="00F1455C"/>
    <w:rsid w:val="00F22185"/>
    <w:rsid w:val="00F25916"/>
    <w:rsid w:val="00F267E0"/>
    <w:rsid w:val="00F524B0"/>
    <w:rsid w:val="00F558BF"/>
    <w:rsid w:val="00F60B3C"/>
    <w:rsid w:val="00F616CD"/>
    <w:rsid w:val="00F75871"/>
    <w:rsid w:val="00F84ED5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4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0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7FDF7-CD42-41EB-87FA-A1B8BAE2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71</cp:revision>
  <cp:lastPrinted>2025-08-25T03:50:00Z</cp:lastPrinted>
  <dcterms:created xsi:type="dcterms:W3CDTF">2025-07-02T09:17:00Z</dcterms:created>
  <dcterms:modified xsi:type="dcterms:W3CDTF">2025-08-25T03:55:00Z</dcterms:modified>
</cp:coreProperties>
</file>